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BC" w:rsidRPr="00A03A41" w:rsidRDefault="00A03A41" w:rsidP="00585CB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03A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Биография Горлова Виктора Васильевича</w:t>
      </w:r>
    </w:p>
    <w:p w:rsidR="00A03A41" w:rsidRDefault="00A03A41" w:rsidP="00585CB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Виктор Васильевич родился 28 августа 1937 года. </w:t>
      </w:r>
      <w:r w:rsidR="00585CBC"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1955 г. после окончания школы с серебряной медалью поступил в Куйбышевский авиационный институт (</w:t>
      </w:r>
      <w:proofErr w:type="spellStart"/>
      <w:r w:rsidR="00585CBC"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КуАИ</w:t>
      </w:r>
      <w:proofErr w:type="spellEnd"/>
      <w:r w:rsidR="00585CBC"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на факультет технической эксплуатации летательных аппаратов. </w:t>
      </w:r>
    </w:p>
    <w:p w:rsidR="00A03A41" w:rsidRDefault="00585CBC" w:rsidP="00585CB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окончании </w:t>
      </w:r>
      <w:proofErr w:type="spellStart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КуАИ</w:t>
      </w:r>
      <w:proofErr w:type="spellEnd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1961г. был направлен в 172 летный авиаотряд Приволжского управления ГА в Уфе, где проработал 17 лет, из них почти 12 – начальником ЛЭРМ и АТБ. </w:t>
      </w:r>
    </w:p>
    <w:p w:rsidR="00A03A41" w:rsidRDefault="00585CBC" w:rsidP="00A03A4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1978 г. был переведен на должность главного инженера Приволжского управления ГА  в Куйбышев, где проработал 5 лет. В 1983 г. </w:t>
      </w:r>
      <w:proofErr w:type="gramStart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переведен</w:t>
      </w:r>
      <w:proofErr w:type="gramEnd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Москву на должность заместителя начальника </w:t>
      </w:r>
      <w:proofErr w:type="spellStart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ГосНИИ</w:t>
      </w:r>
      <w:proofErr w:type="spellEnd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 по исследованиям эксплуатации и ремонта авиационной техники.</w:t>
      </w:r>
    </w:p>
    <w:p w:rsidR="00A03A41" w:rsidRDefault="00585CBC" w:rsidP="00585CB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апреле 1986 г. был переведен на должность заместителя министра гражданской авиации СССР по науке, эксплуатации и ремонту авиатехники. В М</w:t>
      </w:r>
      <w:r w:rsidR="00A0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инистерстве гражданской авиации СССР</w:t>
      </w:r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Виктору Васильевичу Горлову, как заместителю министра, подчинялись несколько главных управлений и всесоюзных объединений. Через них осуществлялось управление и регулирование 26 авиаремонтными заводами, 230 авиационно-техническими базами, четырьмя НИИ, вузовской наукой, а также техническая ответственность за 13 500 гражданских</w:t>
      </w:r>
      <w:r w:rsidR="00A0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воздушных судов</w:t>
      </w:r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занесенных в Государственный реестр. Практически </w:t>
      </w:r>
      <w:proofErr w:type="spellStart"/>
      <w:r w:rsidR="00A0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В.В.</w:t>
      </w:r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Горлов</w:t>
      </w:r>
      <w:proofErr w:type="spellEnd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главный инженер-эксплуатационник в отрасли, главный заказчик авиационной и наземной техники, главный координатор научных исследований и разработчик программ развития отрасли. </w:t>
      </w:r>
      <w:proofErr w:type="gramStart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МГА</w:t>
      </w:r>
      <w:proofErr w:type="gramEnd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СССР он проработал шесть лет (1986-1991 гг.). Был заместителем у трех министров </w:t>
      </w:r>
      <w:r w:rsidR="00A0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гражданской авиации СССР</w:t>
      </w:r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(Б.П. Бугаев, А.Н. Волков, Б.Е. Панюков).</w:t>
      </w:r>
    </w:p>
    <w:p w:rsidR="00803F7B" w:rsidRDefault="00585CBC" w:rsidP="00585CB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начала реформ Виктор Васильевич </w:t>
      </w:r>
      <w:r w:rsidR="00A0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продолжил свою трудовую деятельность на государственной службе. Более </w:t>
      </w:r>
      <w:bookmarkStart w:id="0" w:name="_GoBack"/>
      <w:bookmarkEnd w:id="0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лет трудился на должности заместителя руководителя федеральных авиационных органов. За этот период удалось осуществить рыночное регулирование процессов в отрасли; участвовать в разработке, испытаниях, сертификации отечественных воздушных судов нового поколения (Ил-96-300, Ил-96-400, Ту-204, Ту-214, Ту-204-300, Ил-114, Ту-334, Бе-200, Ан-38, Ми-38); организовать освоение эксплуатации западной АТ нового поколения (</w:t>
      </w:r>
      <w:proofErr w:type="spellStart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Boeing</w:t>
      </w:r>
      <w:proofErr w:type="spellEnd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Airbus</w:t>
      </w:r>
      <w:proofErr w:type="spellEnd"/>
      <w:r w:rsidRPr="00585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др.).</w:t>
      </w:r>
    </w:p>
    <w:p w:rsidR="00A03A41" w:rsidRPr="00A03A41" w:rsidRDefault="00A03A41" w:rsidP="00A03A4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настоящее время — председатель Совета ветеранов общественной организации «</w:t>
      </w:r>
      <w:proofErr w:type="spellStart"/>
      <w:r w:rsidRPr="00A0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Авиаветеран</w:t>
      </w:r>
      <w:proofErr w:type="spellEnd"/>
      <w:r w:rsidRPr="00A03A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сопредседатель Клуба ветеранов высшего руководящего состава гражданской авиации «Опыт», заместитель руководителя Общественного Совета при Росавиации.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 участие в</w:t>
      </w:r>
      <w:r w:rsidRPr="0092129E">
        <w:rPr>
          <w:rFonts w:ascii="Times New Roman" w:hAnsi="Times New Roman" w:cs="Times New Roman"/>
          <w:sz w:val="28"/>
          <w:szCs w:val="28"/>
        </w:rPr>
        <w:t xml:space="preserve"> подготовке изданий об истории от</w:t>
      </w:r>
      <w:r>
        <w:rPr>
          <w:rFonts w:ascii="Times New Roman" w:hAnsi="Times New Roman" w:cs="Times New Roman"/>
          <w:sz w:val="28"/>
          <w:szCs w:val="28"/>
        </w:rPr>
        <w:t>ечественной гражданской авиации.</w:t>
      </w:r>
    </w:p>
    <w:sectPr w:rsidR="00A03A41" w:rsidRPr="00A03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3C"/>
    <w:rsid w:val="000F6721"/>
    <w:rsid w:val="0017344F"/>
    <w:rsid w:val="001E1ABD"/>
    <w:rsid w:val="001F0CC8"/>
    <w:rsid w:val="00473154"/>
    <w:rsid w:val="00585CBC"/>
    <w:rsid w:val="006B2BEB"/>
    <w:rsid w:val="0077715D"/>
    <w:rsid w:val="00847600"/>
    <w:rsid w:val="008F1D25"/>
    <w:rsid w:val="009019F3"/>
    <w:rsid w:val="00984BAB"/>
    <w:rsid w:val="009A3E3E"/>
    <w:rsid w:val="00A03A41"/>
    <w:rsid w:val="00A45681"/>
    <w:rsid w:val="00A9263C"/>
    <w:rsid w:val="00AA1827"/>
    <w:rsid w:val="00C26506"/>
    <w:rsid w:val="00D139CA"/>
    <w:rsid w:val="00D63607"/>
    <w:rsid w:val="00D835CC"/>
    <w:rsid w:val="00DB6B83"/>
    <w:rsid w:val="00E12E58"/>
    <w:rsid w:val="00E42548"/>
    <w:rsid w:val="00EC013A"/>
    <w:rsid w:val="00ED34BD"/>
    <w:rsid w:val="00EE5509"/>
    <w:rsid w:val="00F37A15"/>
    <w:rsid w:val="00F8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6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926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2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6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926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2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1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</dc:creator>
  <cp:lastModifiedBy>Михеева Елена</cp:lastModifiedBy>
  <cp:revision>2</cp:revision>
  <dcterms:created xsi:type="dcterms:W3CDTF">2022-08-26T05:47:00Z</dcterms:created>
  <dcterms:modified xsi:type="dcterms:W3CDTF">2022-08-26T07:44:00Z</dcterms:modified>
</cp:coreProperties>
</file>