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18" w:type="dxa"/>
        <w:jc w:val="start"/>
        <w:tblInd w:w="-2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63"/>
        <w:gridCol w:w="1303"/>
        <w:gridCol w:w="1247"/>
        <w:gridCol w:w="1246"/>
        <w:gridCol w:w="1191"/>
        <w:gridCol w:w="2522"/>
        <w:gridCol w:w="1445"/>
      </w:tblGrid>
      <w:tr>
        <w:trPr>
          <w:tblHeader w:val="true"/>
          <w:trHeight w:val="191" w:hRule="atLeast"/>
        </w:trPr>
        <w:tc>
          <w:tcPr>
            <w:tcW w:w="116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30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24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52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4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253261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13.06.2025</w:t>
            </w:r>
          </w:p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/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Ми-38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RA-14343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отрыв обшивки отсеков </w:t>
            </w:r>
            <w:r>
              <w:rPr>
                <w:color w:val="000000"/>
              </w:rPr>
              <w:t>лопастей НВ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253787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09.07.2025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Ми-38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RA-14343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отрыв обшивки отсеков </w:t>
            </w:r>
            <w:r>
              <w:rPr>
                <w:color w:val="000000"/>
              </w:rPr>
              <w:t>лопастей НВ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261681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26.03.2026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Ил-76ТД-90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RA-76511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неуборка </w:t>
            </w:r>
            <w:r>
              <w:rPr>
                <w:color w:val="000000"/>
              </w:rPr>
              <w:t>передней 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261942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08.04.2026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RA-89191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вход в границы запретной зоны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>
          <w:trHeight w:val="479" w:hRule="atLeast"/>
        </w:trPr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261984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RA-73467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отключение </w:t>
            </w:r>
            <w:r>
              <w:rPr>
                <w:color w:val="000000"/>
              </w:rPr>
              <w:t>ССО ВПП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 xml:space="preserve">ADRM, </w:t>
            </w:r>
            <w:r>
              <w:rPr>
                <w:color w:val="000000"/>
              </w:rPr>
              <w:t>ATM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262081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15.04.2026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A-321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RA-73846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системы уборки/выпуска шасси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262141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18.04.2026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Cessna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RA-67184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262263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RA-73404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птицами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262282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Ан-74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RA-74035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открытие створки ПОШ 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262365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29.04.2026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200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RA-73081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невключение</w:t>
            </w:r>
            <w:r>
              <w:rPr>
                <w:color w:val="000000"/>
              </w:rPr>
              <w:t xml:space="preserve"> реверса СУ №</w:t>
            </w:r>
            <w:r>
              <w:rPr>
                <w:color w:val="000000"/>
              </w:rPr>
              <w:t>2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528" w:hRule="atLeast"/>
        </w:trPr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262381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30.04.2026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RA-73298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невыпуск закрылков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262421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02.05.2026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RA-89195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СКВ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262503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06.05.2026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AW-119/A119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RA-07700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>
          <w:trHeight w:val="500" w:hRule="atLeast"/>
        </w:trPr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262523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07.05.2026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СР-32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RA-0887G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курсовой системы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262604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11.05.2026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RA-89105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</w:t>
            </w:r>
            <w:r>
              <w:rPr>
                <w:color w:val="000000"/>
              </w:rPr>
              <w:t>закрыт</w:t>
            </w:r>
            <w:r>
              <w:rPr>
                <w:color w:val="000000"/>
              </w:rPr>
              <w:t>ие</w:t>
            </w:r>
            <w:r>
              <w:rPr>
                <w:color w:val="000000"/>
              </w:rPr>
              <w:t xml:space="preserve"> двери заднего БГО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 xml:space="preserve">RAMP, </w:t>
            </w:r>
          </w:p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262661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14.05.2026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AS-350B3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RA-07239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отказ авиагоризонта 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262662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14.05.2026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RA-73494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невключение</w:t>
            </w:r>
            <w:r>
              <w:rPr>
                <w:color w:val="000000"/>
              </w:rPr>
              <w:t xml:space="preserve"> реверса СУ №1 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522" w:hRule="atLeast"/>
        </w:trPr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262682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15.05.2026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Ми-8Т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RA-24579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грубое приземление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ARC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262701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16.05.2026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B737-900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RA-73485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касание </w:t>
            </w:r>
            <w:r>
              <w:rPr>
                <w:color w:val="000000"/>
              </w:rPr>
              <w:t>ВПП фюзеляжем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ARC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262702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16.05.2026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Ми-8Т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RA-24221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взрыв в аккумуляторном отсеке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262763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19.05.2026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Ми-8МТВ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RA-22658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открытие </w:t>
            </w:r>
            <w:r>
              <w:rPr>
                <w:color w:val="000000"/>
              </w:rPr>
              <w:t xml:space="preserve">капотов </w:t>
            </w:r>
            <w:r>
              <w:rPr>
                <w:color w:val="000000"/>
              </w:rPr>
              <w:t>силовой установки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OTHR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262821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Ил-96-400Т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RA-96101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потеря радиосвязи 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OTHR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262841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23.05.2026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RA-73235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несанкционированн</w:t>
            </w:r>
            <w:r>
              <w:rPr>
                <w:color w:val="000000"/>
              </w:rPr>
              <w:t>ый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выезд на </w:t>
            </w:r>
            <w:r>
              <w:rPr>
                <w:color w:val="000000"/>
              </w:rPr>
              <w:t xml:space="preserve">ВПП </w:t>
            </w:r>
            <w:r>
              <w:rPr>
                <w:color w:val="000000"/>
              </w:rPr>
              <w:t>спецавтомобиля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RI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262861</w:t>
            </w:r>
          </w:p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262862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24.05.2026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Ка-32А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RA-31114</w:t>
            </w:r>
          </w:p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RA-31115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 xml:space="preserve">нарушение интервалов </w:t>
            </w:r>
            <w:r>
              <w:rPr>
                <w:color w:val="000000"/>
              </w:rPr>
              <w:t>эшелонирования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spacing w:before="0" w:after="200"/>
              <w:jc w:val="start"/>
              <w:rPr/>
            </w:pPr>
            <w:r>
              <w:rPr>
                <w:color w:val="000000"/>
              </w:rPr>
              <w:t>MAC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262941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28.05.2026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EMB-170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RA-02865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превышение скорости при выпуске шасси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262981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30.05.2026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A-319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RA-73810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«</w:t>
            </w:r>
            <w:r>
              <w:rPr>
                <w:color w:val="000000"/>
              </w:rPr>
              <w:t>голубой» гидросистем</w:t>
            </w:r>
            <w:r>
              <w:rPr>
                <w:color w:val="000000"/>
              </w:rPr>
              <w:t>ы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262985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30.05.2026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Легкий самолет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RA-3082G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263021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01.06.2026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Ан-24РВ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RA-46642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разрушение 3-х </w:t>
            </w:r>
            <w:r>
              <w:rPr>
                <w:color w:val="000000"/>
              </w:rPr>
              <w:t>шин основных опор шасси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 xml:space="preserve">SCF-NP, </w:t>
            </w:r>
            <w:r>
              <w:rPr>
                <w:color w:val="000000"/>
              </w:rPr>
              <w:t>ARC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263043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02.06.2026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ATR-72-212A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RA-67683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поражение ВС разрядом атмосферного электричества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WSTRW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263143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07.06.2026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R-66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RA-06369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/>
        <w:tc>
          <w:tcPr>
            <w:tcW w:w="11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263269</w:t>
            </w:r>
          </w:p>
        </w:tc>
        <w:tc>
          <w:tcPr>
            <w:tcW w:w="130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13.06.2026</w:t>
            </w:r>
          </w:p>
        </w:tc>
        <w:tc>
          <w:tcPr>
            <w:tcW w:w="124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RA-89061</w:t>
            </w:r>
          </w:p>
        </w:tc>
        <w:tc>
          <w:tcPr>
            <w:tcW w:w="252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превышение ограничения о высоте выпуска механизации</w:t>
            </w:r>
          </w:p>
        </w:tc>
        <w:tc>
          <w:tcPr>
            <w:tcW w:w="144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AMAN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paragraph" w:styleId="Style18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LibreOffice/7.6.7.2$Linux_X86_64 LibreOffice_project/60$Build-2</Application>
  <AppVersion>15.0000</AppVersion>
  <Pages>2</Pages>
  <Words>331</Words>
  <Characters>2302</Characters>
  <CharactersWithSpaces>2403</CharactersWithSpaces>
  <Paragraphs>230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2026-08-06T16:33:34Z</dcterms:created>
  <dc:creator/>
  <dc:description/>
  <dc:language>ru-RU</dc:language>
  <cp:lastModifiedBy>Валерий  Лучинин</cp:lastModifiedBy>
  <dcterms:modified xsi:type="dcterms:W3CDTF">2026-08-13T17:10:42Z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