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50" w:type="dxa"/>
        <w:jc w:val="start"/>
        <w:tblInd w:w="-41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3"/>
        <w:gridCol w:w="1192"/>
        <w:gridCol w:w="1307"/>
        <w:gridCol w:w="1184"/>
        <w:gridCol w:w="1250"/>
        <w:gridCol w:w="2951"/>
        <w:gridCol w:w="1533"/>
      </w:tblGrid>
      <w:tr>
        <w:trPr>
          <w:tblHeader w:val="true"/>
        </w:trPr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95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226783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06.12.2022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RA-89130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переход системы управления в минимальный режим функционирования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230641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RA-89043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давления в гидросистеме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232742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18.05.2023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RA-73278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</w:t>
            </w:r>
            <w:r>
              <w:rPr>
                <w:rFonts w:ascii="Liberation Serif" w:hAnsi="Liberation Serif"/>
                <w:color w:val="000000"/>
              </w:rPr>
              <w:t xml:space="preserve">включение </w:t>
            </w:r>
            <w:r>
              <w:rPr>
                <w:rFonts w:ascii="Liberation Serif" w:hAnsi="Liberation Serif"/>
                <w:color w:val="000000"/>
              </w:rPr>
              <w:t>реверсивного устройства СУ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232863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24.05.2023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RA-73729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232942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28.05.2023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RA-73756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разрядом</w:t>
            </w:r>
            <w:r>
              <w:rPr>
                <w:rFonts w:ascii="Liberation Serif" w:hAnsi="Liberation Serif"/>
                <w:color w:val="000000"/>
              </w:rPr>
              <w:t xml:space="preserve"> атмосферного электричества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233085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04.06.2023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RA-73096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</w:t>
            </w:r>
            <w:r>
              <w:rPr>
                <w:rFonts w:ascii="Liberation Serif" w:hAnsi="Liberation Serif"/>
                <w:color w:val="000000"/>
              </w:rPr>
              <w:t xml:space="preserve">включение </w:t>
            </w:r>
            <w:r>
              <w:rPr>
                <w:rFonts w:ascii="Liberation Serif" w:hAnsi="Liberation Serif"/>
                <w:color w:val="000000"/>
              </w:rPr>
              <w:t>реверсивного устройства СУ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SCF-РP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233504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25.06.2023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RA-73114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разрушение шины колеса передней опоры шасси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233625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01.07.2023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RA-73139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птицей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234004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20.07.2023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AS-350B2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RA-04099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234147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27.07.2023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RA-73276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управления закрылками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234163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28.07.2023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RA-73278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невключение реверса двигателя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234883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RA-73785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падение давления в «</w:t>
            </w:r>
            <w:r>
              <w:rPr>
                <w:rFonts w:ascii="Liberation Serif" w:hAnsi="Liberation Serif"/>
              </w:rPr>
              <w:t>синей»</w:t>
            </w:r>
            <w:r>
              <w:rPr>
                <w:rFonts w:ascii="Liberation Serif" w:hAnsi="Liberation Serif"/>
              </w:rPr>
              <w:t xml:space="preserve"> гидросистеме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234984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RA-89059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охлаждения авионики левого борта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235001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RA-73726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235061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RA-73762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235103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RA-73122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разрушение </w:t>
            </w:r>
            <w:r>
              <w:rPr>
                <w:rFonts w:ascii="Liberation Serif" w:hAnsi="Liberation Serif"/>
              </w:rPr>
              <w:t xml:space="preserve">шины колеса </w:t>
            </w:r>
            <w:r>
              <w:rPr>
                <w:rFonts w:ascii="Liberation Serif" w:hAnsi="Liberation Serif"/>
              </w:rPr>
              <w:t xml:space="preserve"> основной опоры шасси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235129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14.09.2023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невключение реверсивного устройства двигателя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</w:t>
            </w:r>
            <w:r>
              <w:rPr>
                <w:rFonts w:ascii="Liberation Serif" w:hAnsi="Liberation Serif"/>
              </w:rPr>
              <w:t>P</w:t>
            </w:r>
            <w:r>
              <w:rPr>
                <w:rFonts w:ascii="Liberation Serif" w:hAnsi="Liberation Serif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235481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02.10.2023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RA-73139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повреждение </w:t>
            </w:r>
            <w:r>
              <w:rPr>
                <w:rFonts w:ascii="Liberation Serif" w:hAnsi="Liberation Serif"/>
              </w:rPr>
              <w:t>тележками автопоезда с багажом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241904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RA-73720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интервалов эшелонирования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MAC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242081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RA-22262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подшипника </w:t>
            </w:r>
            <w:r>
              <w:rPr>
                <w:rFonts w:ascii="Liberation Serif" w:hAnsi="Liberation Serif"/>
                <w:color w:val="000000"/>
              </w:rPr>
              <w:t>главного редуктора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242221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Cessna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RA-67370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242284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RA-3282G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242301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DHC-6/М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RA-67264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ложное срабатывание сигнализации о пожаре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242323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RA-73038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невключение реверса СУ №2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242326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26.04.2024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Hawker 800XP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RA-02734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сигнализации положения шасси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242462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03.05.2024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RA-3099G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242521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06.05.2024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RA-73406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двигателя №1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242542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3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07.05.2024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RA-24235</w:t>
            </w:r>
          </w:p>
        </w:tc>
        <w:tc>
          <w:tcPr>
            <w:tcW w:w="29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ложное срабатывание противопожарной системы</w:t>
            </w:r>
          </w:p>
        </w:tc>
        <w:tc>
          <w:tcPr>
            <w:tcW w:w="15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</w:tbl>
    <w:p>
      <w:pPr>
        <w:pStyle w:val="Normal"/>
        <w:bidi w:val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LibreOffice/7.6.0.3$Linux_X86_64 LibreOffice_project/60$Build-3</Application>
  <AppVersion>15.0000</AppVersion>
  <Pages>2</Pages>
  <Words>311</Words>
  <Characters>2234</Characters>
  <CharactersWithSpaces>2336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2024-09-09T17:21:04Z</dcterms:created>
  <dc:creator/>
  <dc:description/>
  <dc:language>ru-RU</dc:language>
  <cp:lastModifiedBy>Валерий Владимирович Лучинин</cp:lastModifiedBy>
  <dcterms:modified xsi:type="dcterms:W3CDTF">2024-09-11T10:19:25Z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