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left="5669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Начальнику Управления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5669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поддержания летной годности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5669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воздушных судов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5669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Федерального агентства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5669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воздушного транспорта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6520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6520" w:firstLine="0"/>
        <w:jc w:val="right"/>
        <w:spacing w:before="0" w:after="0" w:line="268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М.И. Василенкову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5279" w:firstLine="0"/>
        <w:jc w:val="left"/>
        <w:spacing w:before="239" w:after="0" w:line="263" w:lineRule="exact"/>
        <w:shd w:val="clear" w:color="auto" w:fill="fdfffe"/>
        <w:rPr>
          <w:rFonts w:ascii="TimesNewRoman" w:hAnsi="TimesNewRoman" w:eastAsia="TimesNewRoman" w:cs="TimesNewRoman"/>
          <w:color w:val="151719"/>
          <w:sz w:val="24"/>
          <w:lang w:val="ru-RU"/>
        </w:rPr>
      </w:pPr>
      <w:r>
        <w:rPr>
          <w:rFonts w:ascii="TimesNewRoman" w:hAnsi="TimesNewRoman" w:eastAsia="TimesNewRoman" w:cs="TimesNewRoman"/>
          <w:color w:val="151719"/>
          <w:sz w:val="24"/>
          <w:lang w:val="ru-RU"/>
        </w:rPr>
      </w:r>
      <w:r>
        <w:rPr>
          <w:rFonts w:ascii="TimesNewRoman" w:hAnsi="TimesNewRoman" w:eastAsia="TimesNewRoman" w:cs="TimesNewRoman"/>
          <w:color w:val="151719"/>
          <w:sz w:val="24"/>
          <w:lang w:val="ru-RU"/>
        </w:rPr>
      </w:r>
      <w:r>
        <w:rPr>
          <w:rFonts w:ascii="TimesNewRoman" w:hAnsi="TimesNewRoman" w:eastAsia="TimesNewRoman" w:cs="TimesNewRoman"/>
          <w:color w:val="151719"/>
          <w:sz w:val="24"/>
          <w:lang w:val="ru-RU"/>
        </w:rPr>
      </w:r>
    </w:p>
    <w:p>
      <w:pPr>
        <w:pStyle w:val="851"/>
        <w:ind w:left="0" w:right="0" w:firstLine="0"/>
        <w:jc w:val="center"/>
        <w:spacing w:before="297" w:after="0" w:line="302" w:lineRule="exact"/>
        <w:shd w:val="clear" w:color="auto" w:fill="fdfffe"/>
        <w:rPr>
          <w:rFonts w:ascii="TimesNewRoman" w:hAnsi="TimesNewRoman" w:eastAsia="TimesNewRoman" w:cs="TimesNewRoman"/>
          <w:b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  <w:t xml:space="preserve">ОБРАЗЕЦ ЗАЯВЛЕНИЯ (для юридического лица) </w:t>
      </w: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</w:p>
    <w:p>
      <w:pPr>
        <w:pStyle w:val="851"/>
        <w:ind w:left="0" w:firstLine="709"/>
        <w:jc w:val="both"/>
        <w:spacing w:before="518" w:after="0" w:line="283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Прошу Вас выдать разрешение на бортовые радиостанции, используемые на гражданском воздушном судн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е </w:t>
      </w:r>
      <w:r>
        <w:rPr>
          <w:rFonts w:ascii="TimesNewRoman" w:hAnsi="TimesNewRoman" w:eastAsia="TimesNewRoman" w:cs="TimesNewRoman"/>
          <w:b/>
          <w:i w:val="0"/>
          <w:iCs w:val="0"/>
          <w:color w:val="000003"/>
          <w:sz w:val="24"/>
          <w:lang w:val="ru-RU"/>
        </w:rPr>
        <w:t xml:space="preserve">Мu-8Т RA-22965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i w:val="0"/>
          <w:iCs w:val="0"/>
          <w:color w:val="000005"/>
          <w:sz w:val="24"/>
          <w:lang w:val="ru-RU"/>
        </w:rPr>
        <w:t xml:space="preserve">в соотве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тствии с 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Административным регламентом Федерального агентства воздушного транспорта предоставления государственной услуги 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  <w:br/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по выдаче разрешений на бортовые радиостанции, используемые на гражданских воздушных судах, утвержденным приказом Минтранса России от 26.07.2012 № 275</w:t>
      </w:r>
      <w:r>
        <w:rPr>
          <w:rFonts w:ascii="TimesNewRoman" w:hAnsi="TimesNewRoman" w:eastAsia="TimesNewRoman" w:cs="TimesNewRoman"/>
          <w:color w:val="000005"/>
          <w:sz w:val="24"/>
          <w:lang w:val="ru-RU"/>
        </w:rPr>
        <w:t xml:space="preserve">.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numPr>
          <w:ilvl w:val="0"/>
          <w:numId w:val="2"/>
        </w:numPr>
        <w:ind w:left="0" w:right="0" w:firstLine="709"/>
        <w:jc w:val="left"/>
        <w:spacing w:before="0" w:after="0" w:line="283" w:lineRule="atLeast"/>
        <w:shd w:val="clear" w:color="auto" w:fill="fdfffe"/>
        <w:rPr>
          <w:rFonts w:ascii="TimesNewRoman" w:hAnsi="TimesNewRoman" w:eastAsia="TimesNewRoman" w:cs="TimesNewRoman"/>
          <w:b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  <w:t xml:space="preserve">Данные о воздушном судне:</w:t>
      </w: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</w:p>
    <w:p>
      <w:pPr>
        <w:pStyle w:val="851"/>
        <w:ind w:left="0" w:firstLine="0"/>
        <w:jc w:val="left"/>
        <w:spacing w:before="0" w:after="0" w:line="283" w:lineRule="atLeast"/>
        <w:shd w:val="clear" w:color="auto" w:fill="fdfffe"/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pPr>
      <w:r>
        <w:rPr>
          <w:rFonts w:ascii="TimesNewRoman" w:hAnsi="TimesNewRoman" w:eastAsia="TimesNewRoman" w:cs="TimesNewRoman"/>
          <w:b w:val="0"/>
          <w:bCs w:val="0"/>
          <w:color w:val="000003"/>
          <w:sz w:val="24"/>
          <w:lang w:val="ru-RU"/>
        </w:rPr>
        <w:t xml:space="preserve">государственный регистрационный и  опознавательный знаки воздушного судна: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  <w:lang w:val="ru-RU"/>
        </w:rPr>
        <w:t xml:space="preserve">RA-22965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0" w:after="0" w:line="283" w:lineRule="atLeast"/>
        <w:shd w:val="clear" w:color="auto" w:fill="fdfffe"/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pPr>
      <w:r>
        <w:rPr>
          <w:rFonts w:ascii="TimesNewRoman" w:hAnsi="TimesNewRoman" w:eastAsia="TimesNewRoman" w:cs="TimesNewRoman"/>
          <w:b w:val="0"/>
          <w:bCs w:val="0"/>
          <w:color w:val="000003"/>
          <w:sz w:val="24"/>
          <w:lang w:val="ru-RU"/>
        </w:rPr>
        <w:t xml:space="preserve">тип воздушного судна: 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  <w:lang w:val="ru-RU"/>
        </w:rPr>
        <w:t xml:space="preserve">Ми-8Т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0" w:after="0" w:line="283" w:lineRule="atLeast"/>
        <w:shd w:val="clear" w:color="auto" w:fill="fdfffe"/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pPr>
      <w:r>
        <w:rPr>
          <w:rFonts w:ascii="TimesNewRoman" w:hAnsi="TimesNewRoman" w:eastAsia="TimesNewRoman" w:cs="TimesNewRoman"/>
          <w:b w:val="0"/>
          <w:bCs w:val="0"/>
          <w:color w:val="000003"/>
          <w:sz w:val="24"/>
          <w:lang w:val="ru-RU"/>
        </w:rPr>
        <w:t xml:space="preserve">серийный (идентификационный) номер: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  <w:lang w:val="ru-RU"/>
        </w:rPr>
        <w:t xml:space="preserve">99357303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0" w:after="0" w:line="283" w:lineRule="atLeast"/>
        <w:shd w:val="clear" w:color="auto" w:fill="fdfffe"/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pPr>
      <w:r>
        <w:rPr>
          <w:rFonts w:ascii="TimesNewRoman" w:hAnsi="TimesNewRoman" w:eastAsia="TimesNewRoman" w:cs="TimesNewRoman"/>
          <w:b w:val="0"/>
          <w:bCs w:val="0"/>
          <w:color w:val="000003"/>
          <w:sz w:val="24"/>
          <w:lang w:val="ru-RU"/>
        </w:rPr>
        <w:t xml:space="preserve">телеграфный позывно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  <w:lang w:val="ru-RU"/>
        </w:rPr>
        <w:t xml:space="preserve">й: 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  <w:lang w:val="ru-RU"/>
        </w:rPr>
        <w:t xml:space="preserve">(при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  <w:lang w:val="ru-RU"/>
        </w:rPr>
        <w:t xml:space="preserve"> наличии)</w:t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r>
      <w:r>
        <w:rPr>
          <w:rFonts w:ascii="TimesNewRoman" w:hAnsi="TimesNewRoman" w:eastAsia="TimesNewRoman" w:cs="TimesNewRoman"/>
          <w:b/>
          <w:bCs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0" w:after="57" w:afterAutospacing="0" w:line="283" w:lineRule="atLeast"/>
        <w:shd w:val="clear" w:color="auto" w:fill="fdfffe"/>
        <w:rPr>
          <w:rFonts w:ascii="TimesNewRoman" w:hAnsi="TimesNewRoman" w:eastAsia="TimesNewRoman" w:cs="TimesNewRoman"/>
          <w:b w:val="0"/>
          <w:bCs w:val="0"/>
          <w:color w:val="000003"/>
          <w:sz w:val="24"/>
        </w:rPr>
      </w:pPr>
      <w:r>
        <w:rPr>
          <w:rFonts w:ascii="TimesNewRoman" w:hAnsi="TimesNewRoman" w:eastAsia="TimesNewRoman" w:cs="TimesNewRoman"/>
          <w:b w:val="0"/>
          <w:bCs w:val="0"/>
          <w:color w:val="000003"/>
          <w:sz w:val="24"/>
          <w:lang w:val="ru-RU"/>
        </w:rPr>
        <w:t xml:space="preserve">тип, количество и основные характеристики установленных бортовых радиостанций: </w:t>
      </w:r>
      <w:r>
        <w:rPr>
          <w:rFonts w:ascii="TimesNewRoman" w:hAnsi="TimesNewRoman" w:eastAsia="TimesNewRoman" w:cs="TimesNewRoman"/>
          <w:b w:val="0"/>
          <w:bCs w:val="0"/>
          <w:color w:val="000003"/>
          <w:sz w:val="24"/>
        </w:rPr>
      </w:r>
      <w:r>
        <w:rPr>
          <w:rFonts w:ascii="TimesNewRoman" w:hAnsi="TimesNewRoman" w:eastAsia="TimesNewRoman" w:cs="TimesNewRoman"/>
          <w:b w:val="0"/>
          <w:bCs w:val="0"/>
          <w:color w:val="000003"/>
          <w:sz w:val="24"/>
        </w:rPr>
      </w:r>
    </w:p>
    <w:tbl>
      <w:tblPr>
        <w:tblW w:w="10178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268"/>
        <w:gridCol w:w="1409"/>
        <w:gridCol w:w="2089"/>
        <w:gridCol w:w="1983"/>
        <w:gridCol w:w="1923"/>
      </w:tblGrid>
      <w:tr>
        <w:tblPrEx/>
        <w:trPr>
          <w:trHeight w:val="621"/>
        </w:trPr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№ 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п/п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Тип (наименование) бортовой радиостанции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Количество шт</w:t>
            </w:r>
            <w:r>
              <w:rPr>
                <w:rFonts w:ascii="TimesNewRoman" w:hAnsi="TimesNewRoman" w:eastAsia="TimesNewRoman" w:cs="TimesNewRoman"/>
                <w:b/>
                <w:color w:val="151719"/>
                <w:sz w:val="24"/>
                <w:lang w:val="ru-RU"/>
              </w:rPr>
              <w:t xml:space="preserve">.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9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Диапазон частот МГц 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Сетка частот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</w:p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МГц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Выходная мощность Вт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</w:p>
        </w:tc>
      </w:tr>
      <w:tr>
        <w:tblPrEx/>
        <w:trPr>
          <w:trHeight w:val="454"/>
        </w:trPr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1.</w:t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989a9b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Баклан-20</w:t>
            </w:r>
            <w:r>
              <w:rPr>
                <w:rFonts w:ascii="TimesNewRoman" w:hAnsi="TimesNewRoman" w:eastAsia="TimesNewRoman" w:cs="TimesNewRoman"/>
                <w:color w:val="989a9b"/>
                <w:sz w:val="24"/>
                <w:lang w:val="ru-RU"/>
              </w:rPr>
              <w:t xml:space="preserve"> </w:t>
            </w:r>
            <w:r>
              <w:rPr>
                <w:rFonts w:ascii="TimesNewRoman" w:hAnsi="TimesNewRoman" w:eastAsia="TimesNewRoman" w:cs="TimesNewRoman"/>
                <w:color w:val="989a9b"/>
                <w:sz w:val="24"/>
              </w:rPr>
            </w:r>
            <w:r>
              <w:rPr>
                <w:rFonts w:ascii="TimesNewRoman" w:hAnsi="TimesNewRoman" w:eastAsia="TimesNewRoman" w:cs="TimesNewRoman"/>
                <w:color w:val="989a9b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118</w:t>
            </w:r>
            <w:r>
              <w:rPr>
                <w:rFonts w:ascii="TimesNewRoman" w:hAnsi="TimesNewRoman" w:eastAsia="TimesNewRoman" w:cs="TimesNewRoman"/>
                <w:color w:val="151719"/>
                <w:sz w:val="24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0</w:t>
            </w:r>
            <w:r>
              <w:rPr>
                <w:rFonts w:ascii="TimesNewRoman" w:hAnsi="TimesNewRoman" w:eastAsia="TimesNewRoman" w:cs="TimesNewRoman"/>
                <w:color w:val="151719"/>
                <w:sz w:val="24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136,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975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0,025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16 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</w:tr>
      <w:tr>
        <w:tblPrEx/>
        <w:trPr>
          <w:trHeight w:val="454"/>
        </w:trPr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151719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b/>
                <w:color w:val="151719"/>
                <w:sz w:val="24"/>
                <w:lang w:val="ru-RU"/>
              </w:rPr>
              <w:t xml:space="preserve">.</w:t>
            </w:r>
            <w:r>
              <w:rPr>
                <w:rFonts w:ascii="TimesNewRoman" w:hAnsi="TimesNewRoman" w:eastAsia="TimesNewRoman" w:cs="TimesNewRoman"/>
                <w:b/>
                <w:color w:val="151719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151719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Ядро</w:t>
            </w:r>
            <w:r>
              <w:rPr>
                <w:rFonts w:ascii="TimesNewRoman" w:hAnsi="TimesNewRoman" w:eastAsia="TimesNewRoman" w:cs="TimesNewRoman"/>
                <w:color w:val="151719"/>
                <w:sz w:val="24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1Г1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9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  <w:szCs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color w:val="151719"/>
                <w:sz w:val="24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0 – 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17,9999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szCs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0,0001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50 – 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100 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</w:tr>
      <w:tr>
        <w:tblPrEx/>
        <w:trPr>
          <w:trHeight w:val="454"/>
        </w:trPr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/>
                <w:color w:val="47494b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b/>
                <w:color w:val="000003"/>
                <w:sz w:val="24"/>
                <w:lang w:val="ru-RU"/>
              </w:rPr>
              <w:t xml:space="preserve">3.</w:t>
            </w:r>
            <w:r>
              <w:rPr>
                <w:rFonts w:ascii="TimesNewRoman" w:hAnsi="TimesNewRoman" w:eastAsia="TimesNewRoman" w:cs="TimesNewRoman"/>
                <w:b/>
                <w:color w:val="47494b"/>
                <w:sz w:val="24"/>
              </w:rPr>
            </w:r>
            <w:r>
              <w:rPr>
                <w:rFonts w:ascii="TimesNewRoman" w:hAnsi="TimesNewRoman" w:eastAsia="TimesNewRoman" w:cs="TimesNewRoman"/>
                <w:b/>
                <w:color w:val="47494b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P-855A1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9" w:type="dxa"/>
            <w:vAlign w:val="center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151719"/>
                <w:sz w:val="24"/>
                <w:lang w:val="ru-RU"/>
              </w:rPr>
              <w:t xml:space="preserve">2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1</w:t>
            </w:r>
            <w:r>
              <w:rPr>
                <w:rFonts w:ascii="TimesNewRoman" w:hAnsi="TimesNewRoman" w:eastAsia="TimesNewRoman" w:cs="TimesNewRoman"/>
                <w:color w:val="151719"/>
                <w:sz w:val="24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5 - 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243</w:t>
            </w:r>
            <w:r>
              <w:rPr>
                <w:rFonts w:ascii="TimesNewRoman" w:hAnsi="TimesNewRoman" w:eastAsia="TimesNewRoman" w:cs="TimesNewRoman"/>
                <w:color w:val="151719"/>
                <w:sz w:val="24"/>
                <w:lang w:val="ru-RU"/>
              </w:rPr>
              <w:t xml:space="preserve">,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0 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-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  <w:tc>
          <w:tcPr>
            <w:shd w:val="clear" w:color="fdfffe" w:fill="fdfff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3" w:type="dxa"/>
            <w:vAlign w:val="center"/>
            <w:vMerge w:val="restart"/>
            <w:textDirection w:val="lrTb"/>
            <w:noWrap w:val="false"/>
          </w:tcPr>
          <w:p>
            <w:pPr>
              <w:pStyle w:val="851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color w:val="000003"/>
                <w:sz w:val="24"/>
              </w:rPr>
              <w:suppressLineNumbers w:val="0"/>
            </w:pPr>
            <w:r>
              <w:rPr>
                <w:rFonts w:ascii="TimesNewRoman" w:hAnsi="TimesNewRoman" w:eastAsia="TimesNewRoman" w:cs="TimesNewRoman"/>
                <w:color w:val="000003"/>
                <w:sz w:val="24"/>
                <w:lang w:val="ru-RU"/>
              </w:rPr>
              <w:t xml:space="preserve">0,1</w:t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  <w:r>
              <w:rPr>
                <w:rFonts w:ascii="TimesNewRoman" w:hAnsi="TimesNewRoman" w:eastAsia="TimesNewRoman" w:cs="TimesNewRoman"/>
                <w:color w:val="000003"/>
                <w:sz w:val="24"/>
              </w:rPr>
            </w:r>
          </w:p>
        </w:tc>
      </w:tr>
    </w:tbl>
    <w:p>
      <w:pPr>
        <w:pStyle w:val="851"/>
        <w:numPr>
          <w:ilvl w:val="0"/>
          <w:numId w:val="2"/>
        </w:numPr>
        <w:ind w:left="0" w:right="0" w:firstLine="709"/>
        <w:jc w:val="left"/>
        <w:spacing w:before="311" w:after="0" w:line="254" w:lineRule="exact"/>
        <w:shd w:val="clear" w:color="auto" w:fill="fdfffe"/>
        <w:rPr>
          <w:rFonts w:ascii="TimesNewRoman" w:hAnsi="TimesNewRoman" w:eastAsia="TimesNewRoman" w:cs="TimesNewRoman"/>
          <w:b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  <w:t xml:space="preserve">Сведения о заявителе: </w:t>
      </w: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</w:p>
    <w:p>
      <w:pPr>
        <w:pStyle w:val="851"/>
        <w:ind w:left="0" w:firstLine="0"/>
        <w:jc w:val="left"/>
        <w:spacing w:before="170" w:beforeAutospacing="0" w:after="0" w:line="283" w:lineRule="exact"/>
        <w:shd w:val="clear" w:color="auto" w:fill="fdfffe"/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</w:rPr>
      </w:pPr>
      <w:r>
        <w:rPr>
          <w:rFonts w:ascii="TimesNewRoman" w:hAnsi="TimesNewRoman" w:eastAsia="TimesNewRoman" w:cs="TimesNewRoman"/>
          <w:b/>
          <w:i w:val="0"/>
          <w:iCs w:val="0"/>
          <w:color w:val="000003"/>
          <w:sz w:val="24"/>
          <w:lang w:val="ru-RU"/>
        </w:rPr>
        <w:t xml:space="preserve">Наименование организации: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  <w:lang w:val="ru-RU"/>
        </w:rPr>
        <w:t xml:space="preserve">Акционерное общество «Специализированное управление № 2»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4" w:after="0" w:line="283" w:lineRule="exact"/>
        <w:shd w:val="clear" w:color="auto" w:fill="fdfffe"/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</w:rPr>
      </w:pPr>
      <w:r>
        <w:rPr>
          <w:rFonts w:ascii="TimesNewRoman" w:hAnsi="TimesNewRoman" w:eastAsia="TimesNewRoman" w:cs="TimesNewRoman"/>
          <w:b/>
          <w:i w:val="0"/>
          <w:iCs w:val="0"/>
          <w:color w:val="000003"/>
          <w:sz w:val="24"/>
          <w:lang w:val="ru-RU"/>
        </w:rPr>
        <w:t xml:space="preserve">Юридический адрес: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  <w:lang w:val="ru-RU"/>
        </w:rPr>
        <w:t xml:space="preserve">142100, Московская область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151719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  <w:lang w:val="ru-RU"/>
        </w:rPr>
        <w:t xml:space="preserve">г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151719"/>
          <w:sz w:val="24"/>
          <w:lang w:val="ru-RU"/>
        </w:rPr>
        <w:t xml:space="preserve">.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  <w:lang w:val="ru-RU"/>
        </w:rPr>
        <w:t xml:space="preserve">Подольск, проспект Ленина, д.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151719"/>
          <w:sz w:val="24"/>
          <w:lang w:val="ru-RU"/>
        </w:rPr>
        <w:t xml:space="preserve">1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  <w:lang w:val="ru-RU"/>
        </w:rPr>
        <w:t xml:space="preserve">44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4" w:after="0" w:line="283" w:lineRule="exact"/>
        <w:shd w:val="clear" w:color="auto" w:fill="fdfffe"/>
        <w:rPr>
          <w:rFonts w:ascii="TimesNewRoman" w:hAnsi="TimesNewRoman" w:eastAsia="TimesNewRoman" w:cs="TimesNewRoman"/>
          <w:i w:val="0"/>
          <w:iCs w:val="0"/>
          <w:color w:val="000003"/>
          <w:sz w:val="24"/>
        </w:rPr>
      </w:pPr>
      <w:r>
        <w:rPr>
          <w:rFonts w:ascii="TimesNewRoman" w:hAnsi="TimesNewRoman" w:eastAsia="TimesNewRoman" w:cs="TimesNewRoman"/>
          <w:b/>
          <w:i w:val="0"/>
          <w:iCs w:val="0"/>
          <w:color w:val="000003"/>
          <w:sz w:val="24"/>
          <w:lang w:val="ru-RU"/>
        </w:rPr>
        <w:t xml:space="preserve">Фактический (почтовый) адрес: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142160, город Москва, поселок Вороново, а</w:t>
      </w:r>
      <w:r>
        <w:rPr>
          <w:rFonts w:ascii="TimesNewRoman" w:hAnsi="TimesNewRoman" w:eastAsia="TimesNewRoman" w:cs="TimesNewRoman"/>
          <w:i w:val="0"/>
          <w:iCs w:val="0"/>
          <w:color w:val="151719"/>
          <w:sz w:val="24"/>
          <w:lang w:val="ru-RU"/>
        </w:rPr>
        <w:t xml:space="preserve">/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я № 7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</w:rPr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4" w:after="0" w:line="283" w:lineRule="exact"/>
        <w:shd w:val="clear" w:color="auto" w:fill="fdfffe"/>
        <w:rPr>
          <w:rFonts w:ascii="TimesNewRoman" w:hAnsi="TimesNewRoman" w:eastAsia="TimesNewRoman" w:cs="TimesNewRoman"/>
          <w:i w:val="0"/>
          <w:iCs w:val="0"/>
          <w:color w:val="000003"/>
          <w:sz w:val="24"/>
          <w:szCs w:val="24"/>
          <w:lang w:val="ru-RU"/>
        </w:rPr>
      </w:pPr>
      <w:r>
        <w:rPr>
          <w:rFonts w:ascii="TimesNewRoman" w:hAnsi="TimesNewRoman" w:eastAsia="TimesNewRoman" w:cs="TimesNewRoman"/>
          <w:b/>
          <w:i w:val="0"/>
          <w:iCs w:val="0"/>
          <w:color w:val="000003"/>
          <w:sz w:val="24"/>
          <w:lang w:val="ru-RU"/>
        </w:rPr>
        <w:t xml:space="preserve">Телефон: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(495) 777-77-77,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4" w:after="0" w:line="283" w:lineRule="exact"/>
        <w:shd w:val="clear" w:color="auto" w:fill="fdfffe"/>
        <w:rPr>
          <w:rFonts w:ascii="TimesNewRoman" w:hAnsi="TimesNewRoman" w:eastAsia="TimesNewRoman" w:cs="TimesNewRoman"/>
          <w:bCs w:val="0"/>
          <w:i w:val="0"/>
          <w:color w:val="000003"/>
          <w:sz w:val="24"/>
          <w:szCs w:val="24"/>
        </w:rPr>
      </w:pP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i w:val="0"/>
          <w:iCs w:val="0"/>
          <w:color w:val="000003"/>
          <w:sz w:val="24"/>
          <w:lang w:val="ru-RU"/>
        </w:rPr>
        <w:t xml:space="preserve">Факс: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(495) 555-55-55</w:t>
      </w:r>
      <w:r>
        <w:rPr>
          <w:rFonts w:ascii="TimesNewRoman" w:hAnsi="TimesNewRoman" w:eastAsia="TimesNewRoman" w:cs="TimesNewRoman"/>
          <w:i w:val="0"/>
          <w:iCs w:val="0"/>
          <w:color w:val="151719"/>
          <w:sz w:val="24"/>
          <w:lang w:val="ru-RU"/>
        </w:rPr>
        <w:t xml:space="preserve">, 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444-44-44 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</w:rPr>
      </w:r>
      <w:r/>
    </w:p>
    <w:p>
      <w:pPr>
        <w:pStyle w:val="851"/>
        <w:ind w:left="0" w:firstLine="0"/>
        <w:jc w:val="left"/>
        <w:spacing w:before="0" w:after="0" w:line="287" w:lineRule="exact"/>
        <w:shd w:val="clear" w:color="auto" w:fill="fdfffe"/>
        <w:rPr>
          <w:rFonts w:ascii="TimesNewRoman" w:hAnsi="TimesNewRoman" w:eastAsia="TimesNewRoman" w:cs="TimesNewRoman"/>
          <w:i w:val="0"/>
          <w:iCs w:val="0"/>
          <w:color w:val="000003"/>
          <w:sz w:val="24"/>
        </w:rPr>
      </w:pPr>
      <w:r>
        <w:rPr>
          <w:rFonts w:ascii="TimesNewRoman" w:hAnsi="TimesNewRoman" w:eastAsia="TimesNewRoman" w:cs="TimesNewRoman"/>
          <w:b/>
          <w:i w:val="0"/>
          <w:iCs w:val="0"/>
          <w:color w:val="000003"/>
          <w:sz w:val="24"/>
          <w:lang w:val="ru-RU"/>
        </w:rPr>
        <w:t xml:space="preserve">Адрес электронной почты: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 </w:t>
      </w:r>
      <w:hyperlink r:id="rId9" w:tooltip="mailto:mail@,cy-2.ru" w:history="1">
        <w:r>
          <w:rPr>
            <w:rFonts w:ascii="TimesNewRoman" w:hAnsi="TimesNewRoman" w:eastAsia="TimesNewRoman" w:cs="TimesNewRoman"/>
            <w:i w:val="0"/>
            <w:iCs w:val="0"/>
            <w:color w:val="000003"/>
            <w:sz w:val="24"/>
            <w:u w:val="single"/>
            <w:lang w:val="ru-RU"/>
          </w:rPr>
          <w:t xml:space="preserve">mail@</w:t>
        </w:r>
        <w:r>
          <w:rPr>
            <w:rFonts w:ascii="TimesNewRoman" w:hAnsi="TimesNewRoman" w:eastAsia="TimesNewRoman" w:cs="TimesNewRoman"/>
            <w:i w:val="0"/>
            <w:iCs w:val="0"/>
            <w:color w:val="b8bec1"/>
            <w:sz w:val="24"/>
            <w:u w:val="single"/>
            <w:lang w:val="ru-RU"/>
          </w:rPr>
          <w:t xml:space="preserve">,</w:t>
        </w:r>
        <w:r>
          <w:rPr>
            <w:rFonts w:ascii="TimesNewRoman" w:hAnsi="TimesNewRoman" w:eastAsia="TimesNewRoman" w:cs="TimesNewRoman"/>
            <w:i w:val="0"/>
            <w:iCs w:val="0"/>
            <w:color w:val="000003"/>
            <w:sz w:val="24"/>
            <w:u w:val="single"/>
            <w:lang w:val="ru-RU"/>
          </w:rPr>
          <w:t xml:space="preserve">cy-2.ru</w:t>
        </w:r>
      </w:hyperlink>
      <w:r>
        <w:rPr>
          <w:rFonts w:ascii="TimesNewRoman" w:hAnsi="TimesNewRoman" w:eastAsia="TimesNewRoman" w:cs="TimesNewRoman"/>
          <w:i w:val="0"/>
          <w:iCs w:val="0"/>
          <w:color w:val="000003"/>
          <w:sz w:val="24"/>
          <w:lang w:val="ru-RU"/>
        </w:rPr>
        <w:t xml:space="preserve"> </w:t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</w:rPr>
      </w:r>
      <w:r>
        <w:rPr>
          <w:rFonts w:ascii="TimesNewRoman" w:hAnsi="TimesNewRoman" w:eastAsia="TimesNewRoman" w:cs="TimesNewRoman"/>
          <w:i w:val="0"/>
          <w:iCs w:val="0"/>
          <w:color w:val="000003"/>
          <w:sz w:val="24"/>
        </w:rPr>
      </w:r>
    </w:p>
    <w:p>
      <w:pPr>
        <w:pStyle w:val="851"/>
        <w:ind w:left="0" w:firstLine="0"/>
        <w:jc w:val="left"/>
        <w:spacing w:before="0" w:after="0" w:line="287" w:lineRule="exact"/>
        <w:shd w:val="clear" w:color="auto" w:fill="fdfffe"/>
        <w:rPr>
          <w:rFonts w:ascii="TimesNewRoman" w:hAnsi="TimesNewRoman" w:eastAsia="TimesNewRoman" w:cs="TimesNewRoman"/>
          <w:b/>
          <w:i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b/>
          <w:i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i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i/>
          <w:color w:val="000003"/>
          <w:sz w:val="24"/>
          <w:lang w:val="ru-RU"/>
        </w:rPr>
      </w:r>
    </w:p>
    <w:p>
      <w:pPr>
        <w:pStyle w:val="851"/>
        <w:ind w:left="0" w:right="0" w:firstLine="709"/>
        <w:jc w:val="both"/>
        <w:spacing w:before="0" w:after="0" w:line="287" w:lineRule="exact"/>
        <w:shd w:val="clear" w:color="auto" w:fill="fdfffe"/>
        <w:rPr>
          <w:rFonts w:ascii="TimesNewRoman" w:hAnsi="TimesNewRoman" w:eastAsia="TimesNewRoman" w:cs="TimesNewRoman"/>
          <w:b/>
          <w:i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b/>
          <w:i/>
          <w:color w:val="000003"/>
          <w:sz w:val="24"/>
          <w:lang w:val="ru-RU"/>
        </w:rPr>
        <w:t xml:space="preserve">В случае отправки готового разрешения почтой указать конкретный адрес получателя. </w:t>
      </w:r>
      <w:r>
        <w:rPr>
          <w:rFonts w:ascii="TimesNewRoman" w:hAnsi="TimesNewRoman" w:eastAsia="TimesNewRoman" w:cs="TimesNewRoman"/>
          <w:b/>
          <w:i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i/>
          <w:color w:val="000003"/>
          <w:sz w:val="24"/>
          <w:lang w:val="ru-RU"/>
        </w:rPr>
      </w:r>
    </w:p>
    <w:p>
      <w:pPr>
        <w:pStyle w:val="851"/>
        <w:ind w:left="0" w:firstLine="0"/>
        <w:jc w:val="left"/>
        <w:spacing w:before="0" w:after="0" w:line="287" w:lineRule="exact"/>
        <w:shd w:val="clear" w:color="auto" w:fill="fdfffe"/>
        <w:rPr>
          <w:rFonts w:ascii="TimesNewRoman" w:hAnsi="TimesNewRoman" w:eastAsia="TimesNewRoman" w:cs="TimesNewRoman"/>
          <w:b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</w:r>
    </w:p>
    <w:p>
      <w:pPr>
        <w:pStyle w:val="851"/>
        <w:numPr>
          <w:ilvl w:val="0"/>
          <w:numId w:val="2"/>
        </w:numPr>
        <w:ind w:left="0" w:right="0" w:firstLine="709"/>
        <w:jc w:val="both"/>
        <w:spacing w:before="0" w:after="0" w:line="287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b/>
          <w:color w:val="000003"/>
          <w:sz w:val="24"/>
          <w:lang w:val="ru-RU"/>
        </w:rPr>
        <w:t xml:space="preserve">Приложение: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 1. Копия листов  эксплуатационной документации (формуляра) воздушног</w:t>
      </w:r>
      <w:r>
        <w:rPr>
          <w:rFonts w:ascii="TimesNewRoman" w:hAnsi="TimesNewRoman" w:eastAsia="TimesNewRoman" w:cs="TimesNewRoman"/>
          <w:color w:val="151719"/>
          <w:sz w:val="24"/>
          <w:lang w:val="ru-RU"/>
        </w:rPr>
        <w:t xml:space="preserve">о 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судна с отметкой об установке соответствующих бортовых радиостанций на 3 листах.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709" w:right="0" w:firstLine="0"/>
        <w:jc w:val="both"/>
        <w:spacing w:before="0" w:after="0" w:line="287" w:lineRule="exact"/>
        <w:shd w:val="clear" w:color="auto" w:fill="fdfffe"/>
        <w:rPr>
          <w:rFonts w:ascii="TimesNewRoman" w:hAnsi="TimesNewRoman" w:eastAsia="TimesNewRoman" w:cs="TimesNewRoman"/>
          <w:color w:val="000003"/>
          <w:sz w:val="24"/>
          <w:szCs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szCs w:val="24"/>
          <w:lang w:val="ru-RU"/>
        </w:rPr>
      </w:r>
    </w:p>
    <w:p>
      <w:pPr>
        <w:pStyle w:val="851"/>
        <w:ind w:left="0" w:firstLine="709"/>
        <w:jc w:val="left"/>
        <w:spacing w:before="0" w:after="0" w:line="287" w:lineRule="exact"/>
        <w:shd w:val="clear" w:color="auto" w:fill="fdfffe"/>
        <w:rPr>
          <w:rFonts w:ascii="TimesNewRoman" w:hAnsi="TimesNewRoman" w:eastAsia="TimesNewRoman" w:cs="TimesNewRoman"/>
          <w:color w:val="151719"/>
          <w:sz w:val="24"/>
          <w:lang w:val="ru-RU"/>
        </w:rPr>
        <w:sectPr>
          <w:footnotePr>
            <w:pos w:val="pageBottom"/>
          </w:footnotePr>
          <w:endnotePr/>
          <w:type w:val="continuous"/>
          <w:pgSz w:w="11900" w:h="16840" w:orient="portrait"/>
          <w:pgMar w:top="850" w:right="567" w:bottom="850" w:left="1134" w:header="720" w:footer="720" w:gutter="0"/>
          <w:cols w:num="1" w:sep="0" w:space="720" w:equalWidth="1"/>
          <w:docGrid w:linePitch="360"/>
        </w:sectPr>
      </w:pPr>
      <w:r>
        <w:rPr>
          <w:rFonts w:ascii="TimesNewRoman" w:hAnsi="TimesNewRoman" w:eastAsia="TimesNewRoman" w:cs="TimesNewRoman"/>
          <w:color w:val="151719"/>
          <w:sz w:val="24"/>
          <w:lang w:val="ru-RU"/>
        </w:rPr>
      </w:r>
      <w:r>
        <w:rPr>
          <w:rFonts w:ascii="TimesNewRoman" w:hAnsi="TimesNewRoman" w:eastAsia="TimesNewRoman" w:cs="TimesNewRoman"/>
          <w:color w:val="151719"/>
          <w:sz w:val="24"/>
          <w:lang w:val="ru-RU"/>
        </w:rPr>
      </w:r>
      <w:r>
        <w:rPr>
          <w:rFonts w:ascii="TimesNewRoman" w:hAnsi="TimesNewRoman" w:eastAsia="TimesNewRoman" w:cs="TimesNewRoman"/>
          <w:color w:val="151719"/>
          <w:sz w:val="24"/>
          <w:lang w:val="ru-RU"/>
        </w:rPr>
      </w:r>
    </w:p>
    <w:p>
      <w:pPr>
        <w:pStyle w:val="851"/>
        <w:ind w:left="0" w:firstLine="0"/>
        <w:jc w:val="left"/>
        <w:spacing w:before="0" w:beforeAutospacing="0" w:after="0" w:line="283" w:lineRule="atLeast"/>
        <w:rPr>
          <w:rFonts w:ascii="TimesNewRoman" w:hAnsi="TimesNewRoman" w:eastAsia="TimesNewRoman" w:cs="TimesNewRoman"/>
          <w:sz w:val="24"/>
          <w:szCs w:val="24"/>
          <w:lang w:val="ru-RU"/>
        </w:rPr>
      </w:pPr>
      <w:r>
        <w:rPr>
          <w:rFonts w:ascii="TimesNewRoman" w:hAnsi="TimesNewRoman" w:eastAsia="TimesNewRoman" w:cs="TimesNewRoman"/>
          <w:sz w:val="24"/>
          <w:lang w:val="ru-RU"/>
        </w:rPr>
      </w:r>
      <w:r>
        <w:rPr>
          <w:rFonts w:ascii="TimesNewRoman" w:hAnsi="TimesNewRoman" w:eastAsia="TimesNewRoman" w:cs="TimesNewRoman"/>
          <w:sz w:val="24"/>
          <w:szCs w:val="24"/>
          <w:lang w:val="ru-RU"/>
        </w:rPr>
      </w:r>
      <w:r>
        <w:rPr>
          <w:rFonts w:ascii="TimesNewRoman" w:hAnsi="TimesNewRoman" w:eastAsia="TimesNewRoman" w:cs="TimesNewRoman"/>
          <w:sz w:val="24"/>
          <w:szCs w:val="24"/>
          <w:lang w:val="ru-RU"/>
        </w:rPr>
      </w:r>
    </w:p>
    <w:p>
      <w:pPr>
        <w:pStyle w:val="851"/>
        <w:ind w:left="0" w:firstLine="0"/>
        <w:jc w:val="left"/>
        <w:spacing w:before="0" w:beforeAutospacing="0" w:after="0" w:line="283" w:lineRule="atLeast"/>
        <w:rPr>
          <w:rFonts w:ascii="TimesNewRoman" w:hAnsi="TimesNewRoman" w:eastAsia="TimesNewRoman" w:cs="TimesNewRoman"/>
          <w:sz w:val="24"/>
          <w:szCs w:val="24"/>
          <w:lang w:val="ru-RU"/>
        </w:rPr>
      </w:pPr>
      <w:r>
        <w:rPr>
          <w:rFonts w:ascii="TimesNewRoman" w:hAnsi="TimesNewRoman" w:eastAsia="TimesNewRoman" w:cs="TimesNewRoman"/>
          <w:sz w:val="24"/>
          <w:lang w:val="ru-RU"/>
        </w:rPr>
      </w:r>
      <w:r>
        <w:rPr>
          <w:rFonts w:ascii="TimesNewRoman" w:hAnsi="TimesNewRoman" w:eastAsia="TimesNewRoman" w:cs="TimesNewRoman"/>
          <w:sz w:val="24"/>
          <w:szCs w:val="24"/>
          <w:lang w:val="ru-RU"/>
        </w:rPr>
      </w:r>
      <w:r>
        <w:rPr>
          <w:rFonts w:ascii="TimesNewRoman" w:hAnsi="TimesNewRoman" w:eastAsia="TimesNewRoman" w:cs="TimesNewRoman"/>
          <w:sz w:val="24"/>
          <w:szCs w:val="24"/>
          <w:lang w:val="ru-RU"/>
        </w:rPr>
      </w:r>
    </w:p>
    <w:p>
      <w:pPr>
        <w:pStyle w:val="851"/>
        <w:ind w:left="1013" w:firstLine="0"/>
        <w:jc w:val="left"/>
        <w:spacing w:before="0" w:beforeAutospacing="0" w:after="0" w:line="283" w:lineRule="atLeast"/>
        <w:shd w:val="clear" w:color="auto" w:fill="fdfffe"/>
        <w:rPr>
          <w:rFonts w:ascii="TimesNewRoman" w:hAnsi="TimesNewRoman" w:eastAsia="TimesNewRoman" w:cs="TimesNewRoman"/>
          <w:color w:val="000003"/>
          <w:sz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Директор</w:t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lang w:val="ru-RU"/>
        </w:rPr>
      </w:r>
    </w:p>
    <w:p>
      <w:pPr>
        <w:pStyle w:val="851"/>
        <w:ind w:left="0" w:firstLine="0"/>
        <w:jc w:val="left"/>
        <w:spacing w:before="0" w:beforeAutospacing="0" w:after="0" w:line="283" w:lineRule="atLeast"/>
        <w:rPr>
          <w:rFonts w:ascii="TimesNewRoman" w:hAnsi="TimesNewRoman" w:eastAsia="TimesNewRoman" w:cs="TimesNewRoman"/>
          <w:sz w:val="24"/>
          <w:lang w:val="ru-RU"/>
        </w:rPr>
      </w:pPr>
      <w:r>
        <w:rPr>
          <w:rFonts w:ascii="TimesNewRoman" w:hAnsi="TimesNewRoman" w:eastAsia="TimesNewRoman" w:cs="TimesNewRoman"/>
          <w:sz w:val="24"/>
          <w:lang w:val="ru-RU"/>
        </w:rPr>
        <w:br w:type="column"/>
      </w:r>
      <w:r>
        <w:rPr>
          <w:rFonts w:ascii="TimesNewRoman" w:hAnsi="TimesNewRoman" w:eastAsia="TimesNewRoman" w:cs="TimesNewRoman"/>
          <w:sz w:val="24"/>
          <w:lang w:val="ru-RU"/>
        </w:rPr>
      </w:r>
      <w:r>
        <w:rPr>
          <w:rFonts w:ascii="TimesNewRoman" w:hAnsi="TimesNewRoman" w:eastAsia="TimesNewRoman" w:cs="TimesNewRoman"/>
          <w:sz w:val="24"/>
          <w:lang w:val="ru-RU"/>
        </w:rPr>
      </w:r>
    </w:p>
    <w:p>
      <w:pPr>
        <w:pStyle w:val="851"/>
        <w:ind w:left="0" w:firstLine="0"/>
        <w:jc w:val="left"/>
        <w:spacing w:before="0" w:beforeAutospacing="0" w:after="0" w:line="283" w:lineRule="atLeast"/>
        <w:shd w:val="clear" w:color="auto" w:fill="fdfffe"/>
        <w:rPr>
          <w:rFonts w:ascii="TimesNewRoman" w:hAnsi="TimesNewRoman" w:eastAsia="TimesNewRoman" w:cs="TimesNewRoman"/>
          <w:color w:val="000003"/>
          <w:sz w:val="24"/>
          <w:szCs w:val="24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szCs w:val="24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szCs w:val="24"/>
          <w:lang w:val="ru-RU"/>
        </w:rPr>
      </w:r>
    </w:p>
    <w:p>
      <w:pPr>
        <w:pStyle w:val="851"/>
        <w:ind w:left="0" w:firstLine="0"/>
        <w:jc w:val="left"/>
        <w:spacing w:before="0" w:beforeAutospacing="0" w:after="0" w:line="283" w:lineRule="atLeast"/>
        <w:shd w:val="clear" w:color="auto" w:fill="fdfffe"/>
        <w:rPr>
          <w:rFonts w:ascii="TimesNewRoman" w:hAnsi="TimesNewRoman" w:eastAsia="TimesNewRoman" w:cs="TimesNewRoman"/>
          <w:color w:val="000003"/>
          <w:sz w:val="24"/>
          <w:szCs w:val="24"/>
          <w:highlight w:val="none"/>
          <w:lang w:val="ru-RU"/>
        </w:rPr>
      </w:pPr>
      <w:r>
        <w:rPr>
          <w:rFonts w:ascii="TimesNewRoman" w:hAnsi="TimesNewRoman" w:eastAsia="TimesNewRoman" w:cs="TimesNewRoman"/>
          <w:color w:val="000003"/>
          <w:sz w:val="24"/>
          <w:lang w:val="ru-RU"/>
        </w:rPr>
        <w:t xml:space="preserve">В.В. Васильев </w:t>
      </w:r>
      <w:r>
        <w:rPr>
          <w:rFonts w:ascii="TimesNewRoman" w:hAnsi="TimesNewRoman" w:eastAsia="TimesNewRoman" w:cs="TimesNewRoman"/>
          <w:color w:val="000003"/>
          <w:sz w:val="24"/>
          <w:szCs w:val="24"/>
          <w:highlight w:val="none"/>
          <w:lang w:val="ru-RU"/>
        </w:rPr>
      </w:r>
      <w:r>
        <w:rPr>
          <w:rFonts w:ascii="TimesNewRoman" w:hAnsi="TimesNewRoman" w:eastAsia="TimesNewRoman" w:cs="TimesNewRoman"/>
          <w:color w:val="000003"/>
          <w:sz w:val="24"/>
          <w:szCs w:val="24"/>
          <w:highlight w:val="none"/>
          <w:lang w:val="ru-RU"/>
        </w:rPr>
      </w:r>
    </w:p>
    <w:p>
      <w:pPr>
        <w:pStyle w:val="851"/>
        <w:ind w:left="0" w:firstLine="0"/>
        <w:jc w:val="left"/>
        <w:spacing w:before="0" w:beforeAutospacing="0" w:after="0" w:line="283" w:lineRule="atLeast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sectPr>
      <w:footnotePr>
        <w:pos w:val="pageBottom"/>
      </w:footnotePr>
      <w:endnotePr/>
      <w:type w:val="continuous"/>
      <w:pgSz w:w="11900" w:h="16840" w:orient="portrait"/>
      <w:pgMar w:top="1540" w:right="1344" w:bottom="360" w:left="1112" w:header="720" w:footer="720" w:gutter="0"/>
      <w:cols w:num="2" w:sep="0" w:space="720" w:equalWidth="0">
        <w:col w:w="2658" w:space="5203"/>
        <w:col w:w="1583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48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endnote>
  <w:endnote w:type="continuationSeparator" w:id="0">
    <w:p>
      <w:pPr>
        <w:pStyle w:val="848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48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footnote>
  <w:footnote w:type="continuationSeparator" w:id="0">
    <w:p>
      <w:pPr>
        <w:pStyle w:val="848"/>
        <w:ind w:left="0"/>
        <w:jc w:val="left"/>
        <w:spacing w:before="0" w:after="200" w:line="276" w:lineRule="auto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2□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71">
    <w:name w:val="Heading 1 Char"/>
    <w:basedOn w:val="849"/>
    <w:rPr>
      <w:rFonts w:ascii="Arial" w:hAnsi="Arial" w:eastAsia="Arial" w:cs="Arial"/>
      <w:sz w:val="40"/>
    </w:rPr>
  </w:style>
  <w:style w:type="paragraph" w:styleId="672">
    <w:name w:val="Heading 2"/>
    <w:basedOn w:val="848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9"/>
    <w:rPr>
      <w:rFonts w:ascii="Arial" w:hAnsi="Arial" w:eastAsia="Arial" w:cs="Arial"/>
      <w:sz w:val="34"/>
    </w:rPr>
  </w:style>
  <w:style w:type="paragraph" w:styleId="674">
    <w:name w:val="Heading 3"/>
    <w:basedOn w:val="848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75">
    <w:name w:val="Heading 3 Char"/>
    <w:basedOn w:val="849"/>
    <w:rPr>
      <w:rFonts w:ascii="Arial" w:hAnsi="Arial" w:eastAsia="Arial" w:cs="Arial"/>
      <w:sz w:val="30"/>
    </w:rPr>
  </w:style>
  <w:style w:type="paragraph" w:styleId="676">
    <w:name w:val="Heading 4"/>
    <w:basedOn w:val="848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77">
    <w:name w:val="Heading 4 Char"/>
    <w:basedOn w:val="849"/>
    <w:rPr>
      <w:rFonts w:ascii="Arial" w:hAnsi="Arial" w:eastAsia="Arial" w:cs="Arial"/>
      <w:b/>
      <w:sz w:val="26"/>
    </w:rPr>
  </w:style>
  <w:style w:type="paragraph" w:styleId="678">
    <w:name w:val="Heading 5"/>
    <w:basedOn w:val="848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79">
    <w:name w:val="Heading 5 Char"/>
    <w:basedOn w:val="849"/>
    <w:rPr>
      <w:rFonts w:ascii="Arial" w:hAnsi="Arial" w:eastAsia="Arial" w:cs="Arial"/>
      <w:b/>
      <w:sz w:val="24"/>
    </w:rPr>
  </w:style>
  <w:style w:type="paragraph" w:styleId="680">
    <w:name w:val="Heading 6"/>
    <w:basedOn w:val="848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81">
    <w:name w:val="Heading 6 Char"/>
    <w:basedOn w:val="849"/>
    <w:rPr>
      <w:rFonts w:ascii="Arial" w:hAnsi="Arial" w:eastAsia="Arial" w:cs="Arial"/>
      <w:b/>
      <w:sz w:val="22"/>
    </w:rPr>
  </w:style>
  <w:style w:type="paragraph" w:styleId="682">
    <w:name w:val="Heading 7"/>
    <w:basedOn w:val="848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83">
    <w:name w:val="Heading 7 Char"/>
    <w:basedOn w:val="849"/>
    <w:rPr>
      <w:rFonts w:ascii="Arial" w:hAnsi="Arial" w:eastAsia="Arial" w:cs="Arial"/>
      <w:b/>
      <w:i/>
      <w:sz w:val="22"/>
    </w:rPr>
  </w:style>
  <w:style w:type="paragraph" w:styleId="684">
    <w:name w:val="Heading 8"/>
    <w:basedOn w:val="848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85">
    <w:name w:val="Heading 8 Char"/>
    <w:basedOn w:val="849"/>
    <w:rPr>
      <w:rFonts w:ascii="Arial" w:hAnsi="Arial" w:eastAsia="Arial" w:cs="Arial"/>
      <w:i/>
      <w:sz w:val="22"/>
    </w:rPr>
  </w:style>
  <w:style w:type="paragraph" w:styleId="686">
    <w:name w:val="Heading 9"/>
    <w:basedOn w:val="848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87">
    <w:name w:val="Heading 9 Char"/>
    <w:basedOn w:val="849"/>
    <w:rPr>
      <w:rFonts w:ascii="Arial" w:hAnsi="Arial" w:eastAsia="Arial" w:cs="Arial"/>
      <w:i/>
      <w:sz w:val="21"/>
    </w:rPr>
  </w:style>
  <w:style w:type="paragraph" w:styleId="688">
    <w:name w:val="List Paragraph"/>
    <w:basedOn w:val="848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89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90">
    <w:name w:val="Title"/>
    <w:basedOn w:val="848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91">
    <w:name w:val="Title Char"/>
    <w:basedOn w:val="849"/>
    <w:rPr>
      <w:rFonts w:ascii="Arial" w:hAnsi="Arial" w:eastAsia="Arial" w:cs="Arial"/>
      <w:sz w:val="48"/>
    </w:rPr>
  </w:style>
  <w:style w:type="paragraph" w:styleId="692">
    <w:name w:val="Subtitle"/>
    <w:basedOn w:val="848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93">
    <w:name w:val="Subtitle Char"/>
    <w:basedOn w:val="849"/>
    <w:rPr>
      <w:rFonts w:ascii="Arial" w:hAnsi="Arial" w:eastAsia="Arial" w:cs="Arial"/>
      <w:sz w:val="24"/>
    </w:rPr>
  </w:style>
  <w:style w:type="paragraph" w:styleId="694">
    <w:name w:val="Quote"/>
    <w:basedOn w:val="848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95">
    <w:name w:val="Quote Char"/>
    <w:rPr>
      <w:rFonts w:ascii="Arial" w:hAnsi="Arial" w:eastAsia="Arial" w:cs="Arial"/>
      <w:i/>
      <w:sz w:val="24"/>
    </w:rPr>
  </w:style>
  <w:style w:type="paragraph" w:styleId="696">
    <w:name w:val="Intense Quote"/>
    <w:basedOn w:val="848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97">
    <w:name w:val="Intense Quote Char"/>
    <w:rPr>
      <w:rFonts w:ascii="Arial" w:hAnsi="Arial" w:eastAsia="Arial" w:cs="Arial"/>
      <w:i/>
      <w:sz w:val="24"/>
    </w:rPr>
  </w:style>
  <w:style w:type="paragraph" w:styleId="698">
    <w:name w:val="Header"/>
    <w:basedOn w:val="848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99">
    <w:name w:val="Header Char"/>
    <w:basedOn w:val="849"/>
    <w:rPr>
      <w:rFonts w:ascii="Arial" w:hAnsi="Arial" w:eastAsia="Arial" w:cs="Arial"/>
      <w:sz w:val="24"/>
    </w:rPr>
  </w:style>
  <w:style w:type="paragraph" w:styleId="700">
    <w:name w:val="Footer"/>
    <w:basedOn w:val="848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01">
    <w:name w:val="Footer Char"/>
    <w:basedOn w:val="849"/>
    <w:rPr>
      <w:rFonts w:ascii="Arial" w:hAnsi="Arial" w:eastAsia="Arial" w:cs="Arial"/>
      <w:sz w:val="24"/>
    </w:rPr>
  </w:style>
  <w:style w:type="paragraph" w:styleId="702">
    <w:name w:val="Caption"/>
    <w:basedOn w:val="848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703">
    <w:name w:val="Caption Char"/>
    <w:basedOn w:val="702"/>
    <w:rPr>
      <w:rFonts w:ascii="Arial" w:hAnsi="Arial" w:eastAsia="Arial" w:cs="Arial"/>
      <w:sz w:val="24"/>
    </w:rPr>
  </w:style>
  <w:style w:type="table" w:styleId="704">
    <w:name w:val="Table Grid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Plain Table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Plain Table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1 Light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1 Light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1 Light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1 Light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1 Light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1 Light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1 Light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2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2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2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2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2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Grid Table 2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Grid Table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Grid Table 3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Grid Table 3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Grid Table 3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Grid Table 3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0">
    <w:name w:val="Grid Table 3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3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4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4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4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4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4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4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5 Dark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40">
    <w:name w:val="Grid Table 5 Dark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41">
    <w:name w:val="Grid Table 5 Dark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42">
    <w:name w:val="Grid Table 5 Dark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43">
    <w:name w:val="Grid Table 5 Dark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44">
    <w:name w:val="Grid Table 5 Dark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45">
    <w:name w:val="Grid Table 5 Dark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46">
    <w:name w:val="Grid Table 6 Colorful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Grid Table 6 Colorful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Grid Table 6 Colorful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Grid Table 6 Colorful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Grid Table 6 Colorful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Grid Table 6 Colorful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Grid Table 6 Colorful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Grid Table 7 Colorful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Grid Table 7 Colorful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Grid Table 7 Colorful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Grid Table 7 Colorful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Grid Table 7 Colorful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Grid Table 7 Colorful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Grid Table 7 Colorful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1 Light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1 Light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1 Light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1 Light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1 Light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1 Light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1 Light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2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2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2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2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2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st Table 2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st Table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st Table 3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st Table 3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st Table 3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st Table 3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List Table 3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3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4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4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4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4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4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4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5 Dark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89">
    <w:name w:val="List Table 5 Dark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90">
    <w:name w:val="List Table 5 Dark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91">
    <w:name w:val="List Table 5 Dark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92">
    <w:name w:val="List Table 5 Dark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93">
    <w:name w:val="List Table 5 Dark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94">
    <w:name w:val="List Table 5 Dark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95">
    <w:name w:val="List Table 6 Colorful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st Table 6 Colorful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st Table 6 Colorful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st Table 6 Colorful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st Table 6 Colorful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st Table 6 Colorful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List Table 6 Colorful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List Table 7 Colorful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List Table 7 Colorful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List Table 7 Colorful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List Table 7 Colorful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List Table 7 Colorful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List Table 7 Colorful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List Table 7 Colorful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Lined - Accent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Lined - Accent 1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Lined - Accent 2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Lined - Accent 3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Lined - Accent 4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Lined - Accent 5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Lined - Accent 6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Bordered &amp; Lined - Accent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Bordered &amp; Lined - Accent 1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Bordered &amp; Lined - Accent 2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Bordered &amp; Lined - Accent 3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0">
    <w:name w:val="Bordered &amp; Lined - Accent 4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Bordered &amp; Lined - Accent 5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Bordered &amp; Lined - Accent 6"/>
    <w:basedOn w:val="850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3">
    <w:name w:val="Bordered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4">
    <w:name w:val="Bordered - Accent 1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5">
    <w:name w:val="Bordered - Accent 2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6">
    <w:name w:val="Bordered - Accent 3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7">
    <w:name w:val="Bordered - Accent 4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8">
    <w:name w:val="Bordered - Accent 5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29">
    <w:name w:val="Bordered - Accent 6"/>
    <w:basedOn w:val="850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30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31">
    <w:name w:val="footnote text"/>
    <w:basedOn w:val="848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32">
    <w:name w:val="Footnote Text Char"/>
    <w:rPr>
      <w:rFonts w:ascii="Arial" w:hAnsi="Arial" w:eastAsia="Arial" w:cs="Arial"/>
      <w:sz w:val="18"/>
    </w:rPr>
  </w:style>
  <w:style w:type="character" w:styleId="833">
    <w:name w:val="footnote reference"/>
    <w:basedOn w:val="849"/>
    <w:unhideWhenUsed/>
    <w:rPr>
      <w:rFonts w:ascii="Arial" w:hAnsi="Arial" w:eastAsia="Arial" w:cs="Arial"/>
      <w:sz w:val="24"/>
      <w:vertAlign w:val="superscript"/>
    </w:rPr>
  </w:style>
  <w:style w:type="paragraph" w:styleId="834">
    <w:name w:val="endnote text"/>
    <w:basedOn w:val="848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35">
    <w:name w:val="Endnote Text Char"/>
    <w:rPr>
      <w:rFonts w:ascii="Arial" w:hAnsi="Arial" w:eastAsia="Arial" w:cs="Arial"/>
      <w:sz w:val="20"/>
    </w:rPr>
  </w:style>
  <w:style w:type="character" w:styleId="836">
    <w:name w:val="endnote reference"/>
    <w:basedOn w:val="849"/>
    <w:semiHidden/>
    <w:unhideWhenUsed/>
    <w:rPr>
      <w:rFonts w:ascii="Arial" w:hAnsi="Arial" w:eastAsia="Arial" w:cs="Arial"/>
      <w:sz w:val="24"/>
      <w:vertAlign w:val="superscript"/>
    </w:rPr>
  </w:style>
  <w:style w:type="paragraph" w:styleId="837">
    <w:name w:val="toc 1"/>
    <w:basedOn w:val="848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8">
    <w:name w:val="toc 2"/>
    <w:basedOn w:val="848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9">
    <w:name w:val="toc 3"/>
    <w:basedOn w:val="848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0">
    <w:name w:val="toc 4"/>
    <w:basedOn w:val="848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1">
    <w:name w:val="toc 5"/>
    <w:basedOn w:val="848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2">
    <w:name w:val="toc 6"/>
    <w:basedOn w:val="848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3">
    <w:name w:val="toc 7"/>
    <w:basedOn w:val="848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4">
    <w:name w:val="toc 8"/>
    <w:basedOn w:val="848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5">
    <w:name w:val="toc 9"/>
    <w:basedOn w:val="848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46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47">
    <w:name w:val="table of figures"/>
    <w:basedOn w:val="848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48" w:default="1">
    <w:name w:val="Normal"/>
    <w:qFormat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</w:style>
  <w:style w:type="character" w:styleId="849" w:default="1">
    <w:name w:val="Default Paragraph Font"/>
    <w:semiHidden/>
    <w:unhideWhenUsed/>
    <w:rPr>
      <w:rFonts w:ascii="TimesNewRoman" w:hAnsi="TimesNewRoman" w:eastAsia="TimesNewRoman" w:cs="TimesNewRoman"/>
      <w:sz w:val="24"/>
    </w:rPr>
  </w:style>
  <w:style w:type="table" w:styleId="850" w:default="1">
    <w:name w:val="Normal Table"/>
    <w:semiHidden/>
    <w:unhideWhenUsed/>
    <w:pPr>
      <w:ind w:left="0"/>
      <w:jc w:val="left"/>
      <w:spacing w:before="0" w:after="200" w:line="276" w:lineRule="auto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right w:w="108" w:type="dxa"/>
      </w:tblCellMar>
    </w:tblPr>
  </w:style>
  <w:style w:type="paragraph" w:styleId="851">
    <w:name w:val="Стиль"/>
    <w:pPr>
      <w:ind w:left="0"/>
      <w:jc w:val="left"/>
      <w:spacing w:before="0" w:after="0" w:line="240" w:lineRule="auto"/>
    </w:pPr>
    <w:rPr>
      <w:rFonts w:ascii="TimesNewRoman" w:hAnsi="TimesNewRoman" w:eastAsia="TimesNewRoman" w:cs="TimesNewRoman"/>
      <w:sz w:val="24"/>
    </w:rPr>
  </w:style>
  <w:style w:type="numbering" w:styleId="85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il@,cy-2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keywords>CreatedByIRIS_DPE_12.03</cp:keywords>
  <cp:revision>3</cp:revision>
  <dcterms:modified xsi:type="dcterms:W3CDTF">2025-05-12T13:26:45Z</dcterms:modified>
</cp:coreProperties>
</file>